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0" w:firstLineChars="200"/>
        <w:jc w:val="center"/>
        <w:rPr>
          <w:rStyle w:val="5"/>
          <w:rFonts w:hint="eastAsia"/>
          <w:sz w:val="28"/>
          <w:szCs w:val="28"/>
        </w:rPr>
      </w:pPr>
      <w:r>
        <w:rPr>
          <w:rStyle w:val="5"/>
          <w:rFonts w:hint="eastAsia"/>
          <w:sz w:val="28"/>
          <w:szCs w:val="28"/>
        </w:rPr>
        <w:t>艺术学院学生创新实践能力加分</w:t>
      </w:r>
    </w:p>
    <w:tbl>
      <w:tblPr>
        <w:tblStyle w:val="3"/>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72"/>
        <w:gridCol w:w="2695"/>
        <w:gridCol w:w="709"/>
        <w:gridCol w:w="708"/>
        <w:gridCol w:w="709"/>
        <w:gridCol w:w="911"/>
        <w:gridCol w:w="911"/>
        <w:gridCol w:w="911"/>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4" w:hRule="atLeast"/>
        </w:trPr>
        <w:tc>
          <w:tcPr>
            <w:tcW w:w="1072"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color w:val="000000"/>
                <w:w w:val="90"/>
                <w:kern w:val="0"/>
                <w:szCs w:val="21"/>
              </w:rPr>
            </w:pPr>
            <w:r>
              <w:rPr>
                <w:rFonts w:hint="eastAsia" w:ascii="宋体" w:hAnsi="宋体" w:cs="宋体"/>
                <w:kern w:val="0"/>
                <w:szCs w:val="21"/>
              </w:rPr>
              <w:t>各类公开发表专业艺术作品</w:t>
            </w:r>
          </w:p>
        </w:tc>
        <w:tc>
          <w:tcPr>
            <w:tcW w:w="269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A类期刊</w:t>
            </w: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kern w:val="0"/>
                <w:sz w:val="24"/>
              </w:rPr>
            </w:pPr>
            <w:r>
              <w:rPr>
                <w:rFonts w:hint="eastAsia"/>
                <w:color w:val="000000"/>
                <w:kern w:val="0"/>
                <w:sz w:val="24"/>
              </w:rPr>
              <w:t>1.5</w:t>
            </w: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kern w:val="0"/>
                <w:sz w:val="24"/>
              </w:rPr>
            </w:pPr>
            <w:r>
              <w:rPr>
                <w:rFonts w:hint="eastAsia"/>
                <w:color w:val="000000"/>
                <w:kern w:val="0"/>
                <w:sz w:val="24"/>
              </w:rPr>
              <w:t>1</w:t>
            </w: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kern w:val="0"/>
                <w:sz w:val="24"/>
              </w:rPr>
            </w:pPr>
            <w:r>
              <w:rPr>
                <w:rFonts w:hint="eastAsia"/>
                <w:color w:val="000000"/>
                <w:kern w:val="0"/>
                <w:sz w:val="24"/>
              </w:rPr>
              <w:t>0.5</w:t>
            </w:r>
          </w:p>
        </w:tc>
        <w:tc>
          <w:tcPr>
            <w:tcW w:w="911"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w w:val="90"/>
                <w:kern w:val="0"/>
                <w:sz w:val="24"/>
              </w:rPr>
            </w:pPr>
          </w:p>
        </w:tc>
        <w:tc>
          <w:tcPr>
            <w:tcW w:w="911"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w w:val="90"/>
                <w:kern w:val="0"/>
                <w:sz w:val="24"/>
              </w:rPr>
            </w:pPr>
          </w:p>
        </w:tc>
        <w:tc>
          <w:tcPr>
            <w:tcW w:w="911"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w w:val="90"/>
                <w:kern w:val="0"/>
                <w:sz w:val="24"/>
              </w:rPr>
            </w:pPr>
          </w:p>
        </w:tc>
        <w:tc>
          <w:tcPr>
            <w:tcW w:w="911" w:type="dxa"/>
            <w:vMerge w:val="restart"/>
            <w:tcBorders>
              <w:top w:val="single" w:color="auto" w:sz="4" w:space="0"/>
              <w:left w:val="single" w:color="auto" w:sz="4" w:space="0"/>
              <w:right w:val="single" w:color="auto" w:sz="4" w:space="0"/>
            </w:tcBorders>
          </w:tcPr>
          <w:p>
            <w:pPr>
              <w:spacing w:line="360" w:lineRule="auto"/>
              <w:jc w:val="center"/>
              <w:rPr>
                <w:color w:val="000000"/>
                <w:w w:val="90"/>
                <w:kern w:val="0"/>
                <w:sz w:val="24"/>
              </w:rPr>
            </w:pPr>
            <w:r>
              <w:rPr>
                <w:rFonts w:hint="eastAsia"/>
                <w:color w:val="000000"/>
                <w:w w:val="90"/>
                <w:kern w:val="0"/>
                <w:sz w:val="24"/>
              </w:rPr>
              <w:t>1.5（限报三版）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4" w:hRule="atLeast"/>
        </w:trPr>
        <w:tc>
          <w:tcPr>
            <w:tcW w:w="107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378" w:firstLineChars="200"/>
              <w:jc w:val="left"/>
              <w:rPr>
                <w:rFonts w:ascii="宋体" w:hAnsi="宋体" w:cs="宋体"/>
                <w:color w:val="000000"/>
                <w:w w:val="90"/>
                <w:kern w:val="0"/>
                <w:szCs w:val="21"/>
              </w:rPr>
            </w:pPr>
          </w:p>
        </w:tc>
        <w:tc>
          <w:tcPr>
            <w:tcW w:w="269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B类期刊</w:t>
            </w: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kern w:val="0"/>
                <w:sz w:val="24"/>
              </w:rPr>
            </w:pPr>
            <w:r>
              <w:rPr>
                <w:rFonts w:hint="eastAsia"/>
                <w:color w:val="000000"/>
                <w:kern w:val="0"/>
                <w:sz w:val="24"/>
              </w:rPr>
              <w:t>1</w:t>
            </w: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kern w:val="0"/>
                <w:sz w:val="24"/>
              </w:rPr>
            </w:pPr>
            <w:r>
              <w:rPr>
                <w:rFonts w:hint="eastAsia"/>
                <w:color w:val="000000"/>
                <w:kern w:val="0"/>
                <w:sz w:val="24"/>
              </w:rPr>
              <w:t>0.5</w:t>
            </w: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kern w:val="0"/>
                <w:sz w:val="24"/>
              </w:rPr>
            </w:pPr>
            <w:r>
              <w:rPr>
                <w:rFonts w:hint="eastAsia"/>
                <w:color w:val="000000"/>
                <w:kern w:val="0"/>
                <w:sz w:val="24"/>
              </w:rPr>
              <w:t>0.3</w:t>
            </w:r>
          </w:p>
        </w:tc>
        <w:tc>
          <w:tcPr>
            <w:tcW w:w="911" w:type="dxa"/>
            <w:tcBorders>
              <w:top w:val="single" w:color="auto" w:sz="4" w:space="0"/>
              <w:left w:val="single" w:color="auto" w:sz="4" w:space="0"/>
              <w:bottom w:val="single" w:color="auto" w:sz="4" w:space="0"/>
              <w:right w:val="single" w:color="auto" w:sz="4" w:space="0"/>
            </w:tcBorders>
          </w:tcPr>
          <w:p>
            <w:pPr>
              <w:spacing w:line="360" w:lineRule="auto"/>
              <w:ind w:firstLine="432" w:firstLineChars="200"/>
              <w:jc w:val="center"/>
              <w:rPr>
                <w:color w:val="000000"/>
                <w:w w:val="90"/>
                <w:kern w:val="0"/>
                <w:sz w:val="24"/>
              </w:rPr>
            </w:pPr>
          </w:p>
        </w:tc>
        <w:tc>
          <w:tcPr>
            <w:tcW w:w="911" w:type="dxa"/>
            <w:tcBorders>
              <w:top w:val="single" w:color="auto" w:sz="4" w:space="0"/>
              <w:left w:val="single" w:color="auto" w:sz="4" w:space="0"/>
              <w:bottom w:val="single" w:color="auto" w:sz="4" w:space="0"/>
              <w:right w:val="single" w:color="auto" w:sz="4" w:space="0"/>
            </w:tcBorders>
          </w:tcPr>
          <w:p>
            <w:pPr>
              <w:spacing w:line="360" w:lineRule="auto"/>
              <w:ind w:firstLine="432" w:firstLineChars="200"/>
              <w:jc w:val="center"/>
              <w:rPr>
                <w:color w:val="000000"/>
                <w:w w:val="90"/>
                <w:kern w:val="0"/>
                <w:sz w:val="24"/>
              </w:rPr>
            </w:pPr>
          </w:p>
        </w:tc>
        <w:tc>
          <w:tcPr>
            <w:tcW w:w="911" w:type="dxa"/>
            <w:tcBorders>
              <w:top w:val="single" w:color="auto" w:sz="4" w:space="0"/>
              <w:left w:val="single" w:color="auto" w:sz="4" w:space="0"/>
              <w:bottom w:val="single" w:color="auto" w:sz="4" w:space="0"/>
              <w:right w:val="single" w:color="auto" w:sz="4" w:space="0"/>
            </w:tcBorders>
          </w:tcPr>
          <w:p>
            <w:pPr>
              <w:spacing w:line="360" w:lineRule="auto"/>
              <w:ind w:firstLine="432" w:firstLineChars="200"/>
              <w:jc w:val="center"/>
              <w:rPr>
                <w:color w:val="000000"/>
                <w:w w:val="90"/>
                <w:kern w:val="0"/>
                <w:sz w:val="24"/>
              </w:rPr>
            </w:pPr>
          </w:p>
        </w:tc>
        <w:tc>
          <w:tcPr>
            <w:tcW w:w="911" w:type="dxa"/>
            <w:vMerge w:val="continue"/>
            <w:tcBorders>
              <w:left w:val="single" w:color="auto" w:sz="4" w:space="0"/>
              <w:right w:val="single" w:color="auto" w:sz="4" w:space="0"/>
            </w:tcBorders>
          </w:tcPr>
          <w:p>
            <w:pPr>
              <w:spacing w:line="360" w:lineRule="auto"/>
              <w:ind w:firstLine="432" w:firstLineChars="200"/>
              <w:jc w:val="center"/>
              <w:rPr>
                <w:color w:val="000000"/>
                <w:w w:val="9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14" w:hRule="atLeast"/>
        </w:trPr>
        <w:tc>
          <w:tcPr>
            <w:tcW w:w="1072"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ind w:firstLine="378" w:firstLineChars="200"/>
              <w:jc w:val="left"/>
              <w:rPr>
                <w:rFonts w:ascii="宋体" w:hAnsi="宋体" w:cs="宋体"/>
                <w:color w:val="000000"/>
                <w:w w:val="90"/>
                <w:kern w:val="0"/>
                <w:szCs w:val="21"/>
              </w:rPr>
            </w:pPr>
          </w:p>
        </w:tc>
        <w:tc>
          <w:tcPr>
            <w:tcW w:w="269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20" w:firstLineChars="200"/>
              <w:jc w:val="left"/>
              <w:rPr>
                <w:rFonts w:ascii="宋体" w:hAnsi="宋体" w:cs="宋体"/>
                <w:color w:val="000000"/>
                <w:kern w:val="0"/>
                <w:szCs w:val="21"/>
              </w:rPr>
            </w:pPr>
            <w:r>
              <w:rPr>
                <w:rFonts w:hint="eastAsia" w:ascii="宋体" w:hAnsi="宋体" w:cs="宋体"/>
                <w:color w:val="000000"/>
                <w:kern w:val="0"/>
                <w:szCs w:val="21"/>
              </w:rPr>
              <w:t>C类期刊</w:t>
            </w: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kern w:val="0"/>
                <w:sz w:val="24"/>
              </w:rPr>
            </w:pPr>
            <w:r>
              <w:rPr>
                <w:color w:val="000000"/>
                <w:kern w:val="0"/>
                <w:sz w:val="24"/>
              </w:rPr>
              <w:t>0.</w:t>
            </w:r>
            <w:r>
              <w:rPr>
                <w:rFonts w:hint="eastAsia"/>
                <w:color w:val="000000"/>
                <w:kern w:val="0"/>
                <w:sz w:val="24"/>
              </w:rPr>
              <w:t>5</w:t>
            </w:r>
          </w:p>
        </w:tc>
        <w:tc>
          <w:tcPr>
            <w:tcW w:w="708"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kern w:val="0"/>
                <w:sz w:val="24"/>
              </w:rPr>
            </w:pPr>
            <w:r>
              <w:rPr>
                <w:rFonts w:hint="eastAsia"/>
                <w:color w:val="000000"/>
                <w:kern w:val="0"/>
                <w:sz w:val="24"/>
              </w:rPr>
              <w:t>0.3</w:t>
            </w:r>
          </w:p>
        </w:tc>
        <w:tc>
          <w:tcPr>
            <w:tcW w:w="709" w:type="dxa"/>
            <w:tcBorders>
              <w:top w:val="single" w:color="auto" w:sz="4" w:space="0"/>
              <w:left w:val="single" w:color="auto" w:sz="4" w:space="0"/>
              <w:bottom w:val="single" w:color="auto" w:sz="4" w:space="0"/>
              <w:right w:val="single" w:color="auto" w:sz="4" w:space="0"/>
            </w:tcBorders>
          </w:tcPr>
          <w:p>
            <w:pPr>
              <w:spacing w:line="360" w:lineRule="auto"/>
              <w:jc w:val="center"/>
              <w:rPr>
                <w:color w:val="000000"/>
                <w:kern w:val="0"/>
                <w:sz w:val="24"/>
              </w:rPr>
            </w:pPr>
            <w:r>
              <w:rPr>
                <w:rFonts w:hint="eastAsia"/>
                <w:color w:val="000000"/>
                <w:kern w:val="0"/>
                <w:sz w:val="24"/>
              </w:rPr>
              <w:t>0.1</w:t>
            </w:r>
          </w:p>
        </w:tc>
        <w:tc>
          <w:tcPr>
            <w:tcW w:w="911" w:type="dxa"/>
            <w:tcBorders>
              <w:top w:val="single" w:color="auto" w:sz="4" w:space="0"/>
              <w:left w:val="single" w:color="auto" w:sz="4" w:space="0"/>
              <w:bottom w:val="single" w:color="auto" w:sz="4" w:space="0"/>
              <w:right w:val="single" w:color="auto" w:sz="4" w:space="0"/>
            </w:tcBorders>
          </w:tcPr>
          <w:p>
            <w:pPr>
              <w:spacing w:line="360" w:lineRule="auto"/>
              <w:ind w:firstLine="432" w:firstLineChars="200"/>
              <w:jc w:val="center"/>
              <w:rPr>
                <w:color w:val="000000"/>
                <w:w w:val="90"/>
                <w:kern w:val="0"/>
                <w:sz w:val="24"/>
              </w:rPr>
            </w:pPr>
          </w:p>
        </w:tc>
        <w:tc>
          <w:tcPr>
            <w:tcW w:w="911" w:type="dxa"/>
            <w:tcBorders>
              <w:top w:val="single" w:color="auto" w:sz="4" w:space="0"/>
              <w:left w:val="single" w:color="auto" w:sz="4" w:space="0"/>
              <w:bottom w:val="single" w:color="auto" w:sz="4" w:space="0"/>
              <w:right w:val="single" w:color="auto" w:sz="4" w:space="0"/>
            </w:tcBorders>
          </w:tcPr>
          <w:p>
            <w:pPr>
              <w:spacing w:line="360" w:lineRule="auto"/>
              <w:ind w:firstLine="432" w:firstLineChars="200"/>
              <w:jc w:val="center"/>
              <w:rPr>
                <w:color w:val="000000"/>
                <w:w w:val="90"/>
                <w:kern w:val="0"/>
                <w:sz w:val="24"/>
              </w:rPr>
            </w:pPr>
          </w:p>
        </w:tc>
        <w:tc>
          <w:tcPr>
            <w:tcW w:w="911" w:type="dxa"/>
            <w:tcBorders>
              <w:top w:val="single" w:color="auto" w:sz="4" w:space="0"/>
              <w:left w:val="single" w:color="auto" w:sz="4" w:space="0"/>
              <w:bottom w:val="single" w:color="auto" w:sz="4" w:space="0"/>
              <w:right w:val="single" w:color="auto" w:sz="4" w:space="0"/>
            </w:tcBorders>
          </w:tcPr>
          <w:p>
            <w:pPr>
              <w:spacing w:line="360" w:lineRule="auto"/>
              <w:ind w:firstLine="432" w:firstLineChars="200"/>
              <w:jc w:val="center"/>
              <w:rPr>
                <w:color w:val="000000"/>
                <w:w w:val="90"/>
                <w:kern w:val="0"/>
                <w:sz w:val="24"/>
              </w:rPr>
            </w:pPr>
          </w:p>
        </w:tc>
        <w:tc>
          <w:tcPr>
            <w:tcW w:w="911" w:type="dxa"/>
            <w:vMerge w:val="continue"/>
            <w:tcBorders>
              <w:left w:val="single" w:color="auto" w:sz="4" w:space="0"/>
              <w:bottom w:val="single" w:color="auto" w:sz="4" w:space="0"/>
              <w:right w:val="single" w:color="auto" w:sz="4" w:space="0"/>
            </w:tcBorders>
          </w:tcPr>
          <w:p>
            <w:pPr>
              <w:spacing w:line="360" w:lineRule="auto"/>
              <w:ind w:firstLine="432" w:firstLineChars="200"/>
              <w:jc w:val="center"/>
              <w:rPr>
                <w:color w:val="000000"/>
                <w:w w:val="90"/>
                <w:kern w:val="0"/>
                <w:sz w:val="24"/>
              </w:rPr>
            </w:pPr>
          </w:p>
        </w:tc>
      </w:tr>
    </w:tbl>
    <w:p>
      <w:pPr>
        <w:spacing w:line="360" w:lineRule="auto"/>
        <w:ind w:firstLine="480" w:firstLineChars="200"/>
        <w:rPr>
          <w:rStyle w:val="5"/>
          <w:sz w:val="24"/>
        </w:rPr>
      </w:pPr>
    </w:p>
    <w:p>
      <w:pPr>
        <w:spacing w:line="360" w:lineRule="auto"/>
        <w:ind w:firstLine="420" w:firstLineChars="200"/>
      </w:pPr>
      <w:r>
        <w:rPr>
          <w:rFonts w:hint="eastAsia"/>
        </w:rPr>
        <w:t>根据《河北大学推荐优秀应届本科毕业生免试攻读硕士学位研究生工作实施办法》，在河北大学学生课外学术科技竞赛分级目录的基础上，结合我院实际，将教育行政部门及中国文联下属的14家协会组织主办的各类比赛纳入学院竞赛目录中。加分标准为第一名1.2分，第二名0.8分，第三名0.3分，具体目录如下：</w:t>
      </w:r>
    </w:p>
    <w:tbl>
      <w:tblPr>
        <w:tblStyle w:val="3"/>
        <w:tblW w:w="9915" w:type="dxa"/>
        <w:tblInd w:w="0" w:type="dxa"/>
        <w:tblLayout w:type="fixed"/>
        <w:tblCellMar>
          <w:top w:w="0" w:type="dxa"/>
          <w:left w:w="0" w:type="dxa"/>
          <w:bottom w:w="0" w:type="dxa"/>
          <w:right w:w="0" w:type="dxa"/>
        </w:tblCellMar>
      </w:tblPr>
      <w:tblGrid>
        <w:gridCol w:w="979"/>
        <w:gridCol w:w="3705"/>
        <w:gridCol w:w="4061"/>
        <w:gridCol w:w="1170"/>
      </w:tblGrid>
      <w:tr>
        <w:tblPrEx>
          <w:tblCellMar>
            <w:top w:w="0" w:type="dxa"/>
            <w:left w:w="0" w:type="dxa"/>
            <w:bottom w:w="0" w:type="dxa"/>
            <w:right w:w="0" w:type="dxa"/>
          </w:tblCellMar>
        </w:tblPrEx>
        <w:trPr>
          <w:trHeight w:val="440" w:hRule="atLeast"/>
        </w:trPr>
        <w:tc>
          <w:tcPr>
            <w:tcW w:w="9915"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宋体" w:hAnsi="宋体" w:cs="宋体"/>
                <w:color w:val="000000"/>
                <w:sz w:val="24"/>
              </w:rPr>
            </w:pPr>
            <w:r>
              <w:rPr>
                <w:rFonts w:hint="eastAsia" w:ascii="宋体" w:hAnsi="宋体" w:cs="宋体"/>
                <w:color w:val="000000"/>
                <w:sz w:val="24"/>
              </w:rPr>
              <w:t>艺术学院专业竞赛目录</w:t>
            </w:r>
          </w:p>
        </w:tc>
      </w:tr>
      <w:tr>
        <w:tblPrEx>
          <w:tblCellMar>
            <w:top w:w="0" w:type="dxa"/>
            <w:left w:w="0" w:type="dxa"/>
            <w:bottom w:w="0" w:type="dxa"/>
            <w:right w:w="0" w:type="dxa"/>
          </w:tblCellMar>
        </w:tblPrEx>
        <w:trPr>
          <w:trHeight w:val="440" w:hRule="atLeast"/>
        </w:trPr>
        <w:tc>
          <w:tcPr>
            <w:tcW w:w="9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宋体" w:hAnsi="宋体" w:cs="宋体"/>
                <w:color w:val="000000"/>
                <w:sz w:val="24"/>
              </w:rPr>
            </w:pPr>
            <w:r>
              <w:rPr>
                <w:rFonts w:hint="eastAsia" w:ascii="宋体" w:hAnsi="宋体" w:cs="宋体"/>
                <w:color w:val="000000"/>
                <w:kern w:val="0"/>
                <w:sz w:val="24"/>
              </w:rPr>
              <w:t>竞赛名称</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宋体" w:hAnsi="宋体" w:cs="宋体"/>
                <w:color w:val="000000"/>
                <w:sz w:val="24"/>
              </w:rPr>
            </w:pPr>
            <w:r>
              <w:rPr>
                <w:rFonts w:hint="eastAsia" w:ascii="宋体" w:hAnsi="宋体" w:cs="宋体"/>
                <w:color w:val="000000"/>
                <w:kern w:val="0"/>
                <w:sz w:val="24"/>
              </w:rPr>
              <w:t>主办单位</w:t>
            </w:r>
          </w:p>
        </w:tc>
        <w:tc>
          <w:tcPr>
            <w:tcW w:w="11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center"/>
              <w:textAlignment w:val="top"/>
              <w:rPr>
                <w:rFonts w:ascii="宋体" w:hAnsi="宋体" w:cs="宋体"/>
                <w:color w:val="000000"/>
                <w:sz w:val="24"/>
              </w:rPr>
            </w:pPr>
            <w:r>
              <w:rPr>
                <w:rFonts w:hint="eastAsia" w:ascii="宋体" w:hAnsi="宋体" w:cs="宋体"/>
                <w:color w:val="000000"/>
                <w:kern w:val="0"/>
                <w:sz w:val="24"/>
              </w:rPr>
              <w:t>加分级别</w:t>
            </w:r>
          </w:p>
        </w:tc>
      </w:tr>
      <w:tr>
        <w:tblPrEx>
          <w:tblCellMar>
            <w:top w:w="0" w:type="dxa"/>
            <w:left w:w="0" w:type="dxa"/>
            <w:bottom w:w="0" w:type="dxa"/>
            <w:right w:w="0" w:type="dxa"/>
          </w:tblCellMar>
        </w:tblPrEx>
        <w:trPr>
          <w:trHeight w:val="300" w:hRule="atLeast"/>
        </w:trPr>
        <w:tc>
          <w:tcPr>
            <w:tcW w:w="979" w:type="dxa"/>
            <w:tcBorders>
              <w:top w:val="single" w:color="000000" w:sz="4" w:space="0"/>
              <w:left w:val="single" w:color="000000" w:sz="4" w:space="0"/>
              <w:bottom w:val="nil"/>
              <w:right w:val="single" w:color="000000" w:sz="4" w:space="0"/>
            </w:tcBorders>
            <w:tcMar>
              <w:top w:w="15" w:type="dxa"/>
              <w:left w:w="15" w:type="dxa"/>
              <w:right w:w="15" w:type="dxa"/>
            </w:tcMar>
          </w:tcPr>
          <w:p>
            <w:pPr>
              <w:jc w:val="left"/>
              <w:rPr>
                <w:rFonts w:ascii="宋体" w:hAnsi="宋体" w:cs="宋体"/>
                <w:color w:val="000000"/>
                <w:sz w:val="18"/>
                <w:szCs w:val="18"/>
              </w:rPr>
            </w:pPr>
          </w:p>
        </w:tc>
        <w:tc>
          <w:tcPr>
            <w:tcW w:w="3705" w:type="dxa"/>
            <w:tcBorders>
              <w:top w:val="single" w:color="000000" w:sz="4" w:space="0"/>
              <w:left w:val="single" w:color="000000" w:sz="4" w:space="0"/>
              <w:bottom w:val="nil"/>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大学生艺术展演</w:t>
            </w:r>
          </w:p>
        </w:tc>
        <w:tc>
          <w:tcPr>
            <w:tcW w:w="4061" w:type="dxa"/>
            <w:tcBorders>
              <w:top w:val="single" w:color="000000" w:sz="4" w:space="0"/>
              <w:left w:val="single" w:color="000000" w:sz="4" w:space="0"/>
              <w:bottom w:val="nil"/>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教育部</w:t>
            </w:r>
          </w:p>
        </w:tc>
        <w:tc>
          <w:tcPr>
            <w:tcW w:w="117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570" w:hRule="atLeast"/>
        </w:trPr>
        <w:tc>
          <w:tcPr>
            <w:tcW w:w="979" w:type="dxa"/>
            <w:vMerge w:val="restart"/>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rPr>
            </w:pPr>
            <w:r>
              <w:rPr>
                <w:rFonts w:hint="eastAsia" w:ascii="宋体" w:hAnsi="宋体" w:cs="宋体"/>
                <w:color w:val="000000"/>
                <w:kern w:val="0"/>
                <w:sz w:val="24"/>
              </w:rPr>
              <w:t>影视系</w:t>
            </w: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Style w:val="6"/>
                <w:rFonts w:hint="default"/>
              </w:rPr>
              <w:t>First青年电影展</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西宁市人民政府、中国电影评论学会主办</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570" w:hRule="atLeast"/>
        </w:trPr>
        <w:tc>
          <w:tcPr>
            <w:tcW w:w="979" w:type="dxa"/>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国际大学生微电影盛典</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Style w:val="6"/>
                <w:rFonts w:hint="default"/>
              </w:rPr>
              <w:t>共青团北京市委员会</w:t>
            </w:r>
            <w:r>
              <w:rPr>
                <w:rStyle w:val="7"/>
              </w:rPr>
              <w:t>、</w:t>
            </w:r>
            <w:r>
              <w:rPr>
                <w:rStyle w:val="6"/>
                <w:rFonts w:hint="default"/>
              </w:rPr>
              <w:t>中国高等院校影视学会</w:t>
            </w:r>
            <w:r>
              <w:rPr>
                <w:rStyle w:val="7"/>
              </w:rPr>
              <w:t>等</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上海大学生电视节</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上海电视节</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855" w:hRule="atLeast"/>
        </w:trPr>
        <w:tc>
          <w:tcPr>
            <w:tcW w:w="979" w:type="dxa"/>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海峡两岸大学生微电影文化艺术节</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中华全国台湾同胞联谊会、共青团福建省委员会、中共福建省委教育工委、福建省学生联合会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585" w:hRule="atLeast"/>
        </w:trPr>
        <w:tc>
          <w:tcPr>
            <w:tcW w:w="979" w:type="dxa"/>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亚洲大学生电影节</w:t>
            </w:r>
          </w:p>
        </w:tc>
        <w:tc>
          <w:tcPr>
            <w:tcW w:w="406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Style w:val="6"/>
                <w:rFonts w:hint="default"/>
              </w:rPr>
              <w:t>中国传媒大学、北京电影学院、</w:t>
            </w:r>
            <w:r>
              <w:rPr>
                <w:rStyle w:val="8"/>
                <w:rFonts w:hint="default"/>
              </w:rPr>
              <w:t>韩国东西大学、庆星大学和中央大学等</w:t>
            </w:r>
          </w:p>
        </w:tc>
        <w:tc>
          <w:tcPr>
            <w:tcW w:w="1170"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restart"/>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rPr>
            </w:pPr>
            <w:r>
              <w:rPr>
                <w:rFonts w:hint="eastAsia" w:ascii="宋体" w:hAnsi="宋体" w:cs="宋体"/>
                <w:color w:val="000000"/>
                <w:kern w:val="0"/>
                <w:sz w:val="24"/>
              </w:rPr>
              <w:t>动画系</w:t>
            </w: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kern w:val="0"/>
                <w:sz w:val="24"/>
              </w:rPr>
            </w:pPr>
            <w:r>
              <w:rPr>
                <w:rFonts w:ascii="宋体" w:hAnsi="宋体" w:cs="宋体"/>
                <w:color w:val="000000"/>
                <w:kern w:val="0"/>
                <w:sz w:val="24"/>
              </w:rPr>
              <w:t>全国动漫美术作品展</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kern w:val="0"/>
                <w:sz w:val="24"/>
              </w:rPr>
            </w:pPr>
            <w:r>
              <w:rPr>
                <w:rFonts w:ascii="宋体" w:hAnsi="宋体" w:cs="宋体"/>
                <w:color w:val="000000"/>
                <w:kern w:val="0"/>
                <w:sz w:val="24"/>
              </w:rPr>
              <w:t>中国美术家协会</w:t>
            </w:r>
            <w:r>
              <w:rPr>
                <w:rFonts w:hint="eastAsia" w:ascii="宋体" w:hAnsi="宋体" w:cs="宋体"/>
                <w:color w:val="000000"/>
                <w:kern w:val="0"/>
                <w:sz w:val="24"/>
              </w:rPr>
              <w:t>动漫艺委会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40" w:hRule="atLeast"/>
        </w:trPr>
        <w:tc>
          <w:tcPr>
            <w:tcW w:w="979" w:type="dxa"/>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kern w:val="0"/>
                <w:sz w:val="24"/>
              </w:rPr>
            </w:pPr>
            <w:r>
              <w:rPr>
                <w:rFonts w:ascii="宋体" w:hAnsi="宋体" w:cs="宋体"/>
                <w:color w:val="000000"/>
                <w:kern w:val="0"/>
                <w:sz w:val="24"/>
              </w:rPr>
              <w:t>CICAF中国国际</w:t>
            </w:r>
            <w:r>
              <w:rPr>
                <w:rFonts w:hint="eastAsia" w:ascii="宋体" w:hAnsi="宋体" w:cs="宋体"/>
                <w:color w:val="000000"/>
                <w:kern w:val="0"/>
                <w:sz w:val="24"/>
              </w:rPr>
              <w:t>动漫</w:t>
            </w:r>
            <w:r>
              <w:rPr>
                <w:rFonts w:ascii="宋体" w:hAnsi="宋体" w:cs="宋体"/>
                <w:color w:val="000000"/>
                <w:kern w:val="0"/>
                <w:sz w:val="24"/>
              </w:rPr>
              <w:t>节</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kern w:val="0"/>
                <w:sz w:val="24"/>
              </w:rPr>
            </w:pPr>
            <w:r>
              <w:rPr>
                <w:rFonts w:ascii="宋体" w:hAnsi="宋体" w:cs="宋体"/>
                <w:color w:val="000000"/>
                <w:kern w:val="0"/>
                <w:sz w:val="24"/>
              </w:rPr>
              <w:t>国家新闻出版广电总局</w:t>
            </w:r>
            <w:r>
              <w:rPr>
                <w:rFonts w:hint="eastAsia" w:ascii="宋体" w:hAnsi="宋体" w:cs="宋体"/>
                <w:color w:val="000000"/>
                <w:kern w:val="0"/>
                <w:sz w:val="24"/>
              </w:rPr>
              <w:t>、</w:t>
            </w:r>
            <w:r>
              <w:rPr>
                <w:rFonts w:ascii="宋体" w:hAnsi="宋体" w:cs="宋体"/>
                <w:color w:val="000000"/>
                <w:kern w:val="0"/>
                <w:sz w:val="24"/>
              </w:rPr>
              <w:t>中国动画协会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15" w:hRule="atLeast"/>
        </w:trPr>
        <w:tc>
          <w:tcPr>
            <w:tcW w:w="979" w:type="dxa"/>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jc w:val="left"/>
              <w:textAlignment w:val="top"/>
              <w:rPr>
                <w:rFonts w:hint="eastAsia" w:ascii="宋体" w:hAnsi="宋体" w:cs="宋体"/>
                <w:color w:val="000000"/>
                <w:kern w:val="0"/>
                <w:sz w:val="24"/>
              </w:rPr>
            </w:pPr>
            <w:r>
              <w:rPr>
                <w:rFonts w:ascii="宋体" w:hAnsi="宋体" w:cs="宋体"/>
                <w:color w:val="000000"/>
                <w:kern w:val="0"/>
                <w:sz w:val="24"/>
              </w:rPr>
              <w:t>中国国际动漫游戏博览会</w:t>
            </w:r>
          </w:p>
        </w:tc>
        <w:tc>
          <w:tcPr>
            <w:tcW w:w="406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pStyle w:val="2"/>
              <w:shd w:val="clear" w:color="auto" w:fill="FFFFFF"/>
              <w:spacing w:before="0" w:beforeAutospacing="0" w:after="0" w:afterAutospacing="0"/>
              <w:rPr>
                <w:b w:val="0"/>
                <w:bCs w:val="0"/>
                <w:color w:val="000000"/>
                <w:kern w:val="0"/>
                <w:sz w:val="24"/>
                <w:szCs w:val="24"/>
              </w:rPr>
            </w:pPr>
            <w:r>
              <w:fldChar w:fldCharType="begin"/>
            </w:r>
            <w:r>
              <w:instrText xml:space="preserve"> HYPERLINK "https://baike.so.com/doc/6185450-6398700.html" \t "_blank" </w:instrText>
            </w:r>
            <w:r>
              <w:fldChar w:fldCharType="separate"/>
            </w:r>
            <w:r>
              <w:rPr>
                <w:b w:val="0"/>
                <w:bCs w:val="0"/>
                <w:color w:val="000000"/>
                <w:kern w:val="0"/>
                <w:sz w:val="24"/>
                <w:szCs w:val="24"/>
              </w:rPr>
              <w:t>中华人民共和国文化部</w:t>
            </w:r>
            <w:r>
              <w:rPr>
                <w:b w:val="0"/>
                <w:bCs w:val="0"/>
                <w:color w:val="000000"/>
                <w:kern w:val="0"/>
                <w:sz w:val="24"/>
                <w:szCs w:val="24"/>
              </w:rPr>
              <w:fldChar w:fldCharType="end"/>
            </w:r>
            <w:r>
              <w:rPr>
                <w:rFonts w:hint="eastAsia"/>
                <w:b w:val="0"/>
                <w:bCs w:val="0"/>
                <w:color w:val="000000"/>
                <w:kern w:val="0"/>
                <w:sz w:val="24"/>
                <w:szCs w:val="24"/>
              </w:rPr>
              <w:t>市场司</w:t>
            </w:r>
          </w:p>
          <w:p>
            <w:pPr>
              <w:jc w:val="left"/>
              <w:textAlignment w:val="top"/>
              <w:rPr>
                <w:rFonts w:ascii="宋体" w:hAnsi="宋体" w:cs="宋体"/>
                <w:color w:val="000000"/>
                <w:kern w:val="0"/>
                <w:sz w:val="24"/>
              </w:rPr>
            </w:pPr>
          </w:p>
        </w:tc>
        <w:tc>
          <w:tcPr>
            <w:tcW w:w="1170"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15" w:hRule="atLeast"/>
        </w:trPr>
        <w:tc>
          <w:tcPr>
            <w:tcW w:w="979" w:type="dxa"/>
            <w:vMerge w:val="continue"/>
            <w:tcBorders>
              <w:top w:val="single" w:color="000000" w:sz="8" w:space="0"/>
              <w:left w:val="single" w:color="000000" w:sz="8" w:space="0"/>
              <w:bottom w:val="single" w:color="000000" w:sz="8"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jc w:val="left"/>
              <w:textAlignment w:val="top"/>
              <w:rPr>
                <w:rFonts w:ascii="宋体" w:hAnsi="宋体" w:cs="宋体"/>
                <w:color w:val="000000"/>
                <w:kern w:val="0"/>
                <w:sz w:val="24"/>
              </w:rPr>
            </w:pPr>
            <w:r>
              <w:rPr>
                <w:rFonts w:ascii="宋体" w:hAnsi="宋体" w:cs="宋体"/>
                <w:color w:val="000000"/>
                <w:kern w:val="0"/>
                <w:sz w:val="24"/>
              </w:rPr>
              <w:t>中国大学生原创动漫大赛</w:t>
            </w:r>
          </w:p>
        </w:tc>
        <w:tc>
          <w:tcPr>
            <w:tcW w:w="4061" w:type="dxa"/>
            <w:tcBorders>
              <w:top w:val="single" w:color="000000" w:sz="4" w:space="0"/>
              <w:left w:val="single" w:color="000000" w:sz="4" w:space="0"/>
              <w:bottom w:val="single" w:color="000000" w:sz="8" w:space="0"/>
              <w:right w:val="single" w:color="000000" w:sz="4" w:space="0"/>
            </w:tcBorders>
            <w:tcMar>
              <w:top w:w="15" w:type="dxa"/>
              <w:left w:w="15" w:type="dxa"/>
              <w:right w:w="15" w:type="dxa"/>
            </w:tcMar>
          </w:tcPr>
          <w:p>
            <w:pPr>
              <w:rPr>
                <w:rFonts w:ascii="宋体" w:hAnsi="宋体" w:cs="宋体"/>
                <w:color w:val="000000"/>
                <w:kern w:val="0"/>
                <w:sz w:val="24"/>
              </w:rPr>
            </w:pPr>
            <w:r>
              <w:rPr>
                <w:rFonts w:hint="eastAsia" w:ascii="宋体" w:hAnsi="宋体" w:cs="宋体"/>
                <w:color w:val="000000"/>
                <w:kern w:val="0"/>
                <w:sz w:val="24"/>
              </w:rPr>
              <w:t>教育部动画数字媒体专业教学指导委员会</w:t>
            </w:r>
          </w:p>
          <w:p>
            <w:pPr>
              <w:jc w:val="left"/>
              <w:textAlignment w:val="top"/>
              <w:rPr>
                <w:rFonts w:ascii="宋体" w:hAnsi="宋体" w:cs="宋体"/>
                <w:color w:val="000000"/>
                <w:kern w:val="0"/>
                <w:sz w:val="24"/>
              </w:rPr>
            </w:pPr>
          </w:p>
        </w:tc>
        <w:tc>
          <w:tcPr>
            <w:tcW w:w="1170" w:type="dxa"/>
            <w:tcBorders>
              <w:top w:val="single" w:color="000000" w:sz="4" w:space="0"/>
              <w:left w:val="single" w:color="000000" w:sz="4" w:space="0"/>
              <w:bottom w:val="single" w:color="000000" w:sz="8" w:space="0"/>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restart"/>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rPr>
            </w:pPr>
            <w:r>
              <w:rPr>
                <w:rFonts w:hint="eastAsia" w:ascii="宋体" w:hAnsi="宋体" w:cs="宋体"/>
                <w:color w:val="000000"/>
                <w:kern w:val="0"/>
                <w:sz w:val="24"/>
              </w:rPr>
              <w:t>音乐系</w:t>
            </w: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lang w:val="en-US" w:eastAsia="zh-CN"/>
              </w:rPr>
              <w:t>音乐</w:t>
            </w:r>
            <w:r>
              <w:rPr>
                <w:rFonts w:hint="eastAsia" w:ascii="宋体" w:hAnsi="宋体" w:cs="宋体"/>
                <w:color w:val="000000"/>
                <w:kern w:val="0"/>
                <w:sz w:val="24"/>
              </w:rPr>
              <w:t>金钟奖</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Style w:val="6"/>
                <w:rFonts w:hint="default"/>
              </w:rPr>
              <w:t>中国音乐家协会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孔雀杯全国高等艺术院校声乐大赛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333333"/>
                <w:sz w:val="24"/>
              </w:rPr>
            </w:pPr>
            <w:r>
              <w:rPr>
                <w:rFonts w:hint="eastAsia" w:ascii="宋体" w:hAnsi="宋体" w:cs="宋体"/>
                <w:color w:val="333333"/>
                <w:kern w:val="0"/>
                <w:sz w:val="24"/>
              </w:rPr>
              <w:t>中国声乐家协会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570"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全国高等艺术院校歌剧声乐展演（国际大学生歌剧比赛）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中国音乐学院</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香港国际声乐公开赛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333333"/>
                <w:sz w:val="24"/>
              </w:rPr>
            </w:pPr>
            <w:r>
              <w:rPr>
                <w:rFonts w:hint="eastAsia" w:ascii="宋体" w:hAnsi="宋体" w:cs="宋体"/>
                <w:color w:val="333333"/>
                <w:kern w:val="0"/>
                <w:sz w:val="24"/>
              </w:rPr>
              <w:t>香港国际音乐家协会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hint="default" w:ascii="宋体" w:hAnsi="宋体" w:eastAsia="宋体" w:cs="宋体"/>
                <w:color w:val="000000"/>
                <w:sz w:val="24"/>
                <w:lang w:val="en-US" w:eastAsia="zh-CN"/>
              </w:rPr>
            </w:pPr>
            <w:r>
              <w:rPr>
                <w:rFonts w:hint="eastAsia" w:ascii="宋体" w:hAnsi="宋体" w:cs="宋体"/>
                <w:color w:val="000000"/>
                <w:sz w:val="24"/>
                <w:lang w:eastAsia="zh-CN"/>
              </w:rPr>
              <w:t>“</w:t>
            </w:r>
            <w:r>
              <w:rPr>
                <w:rFonts w:hint="eastAsia" w:ascii="宋体" w:hAnsi="宋体" w:cs="宋体"/>
                <w:color w:val="000000"/>
                <w:sz w:val="24"/>
                <w:lang w:val="en-US" w:eastAsia="zh-CN"/>
              </w:rPr>
              <w:t>央音</w:t>
            </w:r>
            <w:r>
              <w:rPr>
                <w:rFonts w:hint="eastAsia" w:ascii="宋体" w:hAnsi="宋体" w:cs="宋体"/>
                <w:color w:val="000000"/>
                <w:sz w:val="24"/>
                <w:lang w:eastAsia="zh-CN"/>
              </w:rPr>
              <w:t>”</w:t>
            </w:r>
            <w:r>
              <w:rPr>
                <w:rFonts w:hint="eastAsia" w:ascii="宋体" w:hAnsi="宋体" w:cs="宋体"/>
                <w:color w:val="000000"/>
                <w:sz w:val="24"/>
                <w:lang w:val="en-US" w:eastAsia="zh-CN"/>
              </w:rPr>
              <w:t>全国青少年艺术展演</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hint="eastAsia" w:ascii="宋体" w:hAnsi="宋体" w:eastAsia="宋体" w:cs="宋体"/>
                <w:color w:val="000000"/>
                <w:sz w:val="24"/>
                <w:lang w:val="en-US" w:eastAsia="zh-CN"/>
              </w:rPr>
            </w:pPr>
            <w:r>
              <w:rPr>
                <w:rFonts w:hint="eastAsia" w:ascii="宋体" w:hAnsi="宋体" w:cs="宋体"/>
                <w:color w:val="000000"/>
                <w:sz w:val="24"/>
                <w:lang w:val="en-US" w:eastAsia="zh-CN"/>
              </w:rPr>
              <w:t>中央音乐学院</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中新国际音乐比赛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新加坡中新音乐节组委会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肖邦纪念奖香港国际公开赛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香港国际音乐家协会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lang w:eastAsia="zh-CN"/>
              </w:rPr>
              <w:t>“</w:t>
            </w:r>
            <w:r>
              <w:rPr>
                <w:rFonts w:hint="eastAsia" w:ascii="宋体" w:hAnsi="宋体" w:cs="宋体"/>
                <w:color w:val="000000"/>
                <w:kern w:val="0"/>
                <w:sz w:val="24"/>
              </w:rPr>
              <w:t>爱琴杯</w:t>
            </w:r>
            <w:r>
              <w:rPr>
                <w:rFonts w:hint="eastAsia" w:ascii="宋体" w:hAnsi="宋体" w:cs="宋体"/>
                <w:color w:val="000000"/>
                <w:kern w:val="0"/>
                <w:sz w:val="24"/>
                <w:lang w:eastAsia="zh-CN"/>
              </w:rPr>
              <w:t>”</w:t>
            </w:r>
            <w:r>
              <w:rPr>
                <w:rFonts w:hint="eastAsia" w:ascii="宋体" w:hAnsi="宋体" w:cs="宋体"/>
                <w:color w:val="000000"/>
                <w:kern w:val="0"/>
                <w:sz w:val="24"/>
              </w:rPr>
              <w:t>国际大提琴比赛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Arial" w:hAnsi="Arial" w:cs="Arial"/>
                <w:color w:val="191919"/>
                <w:sz w:val="24"/>
              </w:rPr>
            </w:pPr>
            <w:r>
              <w:rPr>
                <w:rFonts w:ascii="Arial" w:hAnsi="Arial" w:cs="Arial"/>
                <w:color w:val="191919"/>
                <w:kern w:val="0"/>
                <w:sz w:val="24"/>
              </w:rPr>
              <w:t>中央音乐学院</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80"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北京国际键盘手风琴比赛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文化部外联局和中央音乐学院主办</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00"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CCTV广播民族器乐电视大赛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333333"/>
                <w:sz w:val="24"/>
              </w:rPr>
            </w:pPr>
            <w:r>
              <w:rPr>
                <w:rFonts w:hint="eastAsia" w:ascii="宋体" w:hAnsi="宋体" w:cs="宋体"/>
                <w:color w:val="333333"/>
                <w:kern w:val="0"/>
                <w:sz w:val="24"/>
              </w:rPr>
              <w:t>中央电视台</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restart"/>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rPr>
            </w:pPr>
            <w:r>
              <w:rPr>
                <w:rFonts w:hint="eastAsia" w:ascii="宋体" w:hAnsi="宋体" w:cs="宋体"/>
                <w:color w:val="000000"/>
                <w:kern w:val="0"/>
                <w:sz w:val="24"/>
              </w:rPr>
              <w:t>舞蹈系</w:t>
            </w: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中国舞蹈荷花奖</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333333"/>
                <w:sz w:val="24"/>
              </w:rPr>
            </w:pPr>
            <w:r>
              <w:rPr>
                <w:rFonts w:hint="eastAsia" w:ascii="宋体" w:hAnsi="宋体" w:cs="宋体"/>
                <w:color w:val="333333"/>
                <w:kern w:val="0"/>
                <w:sz w:val="24"/>
              </w:rPr>
              <w:t>中国文联、中国舞协</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000000"/>
                <w:sz w:val="24"/>
              </w:rPr>
            </w:pPr>
            <w:r>
              <w:rPr>
                <w:rFonts w:hint="eastAsia" w:ascii="宋体" w:hAnsi="宋体" w:cs="宋体"/>
                <w:color w:val="000000"/>
                <w:kern w:val="0"/>
                <w:sz w:val="24"/>
              </w:rPr>
              <w:t>“桃李杯”舞蹈比赛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333333"/>
                <w:sz w:val="24"/>
              </w:rPr>
            </w:pPr>
            <w:r>
              <w:rPr>
                <w:rFonts w:hint="eastAsia" w:ascii="宋体" w:hAnsi="宋体" w:cs="宋体"/>
                <w:color w:val="333333"/>
                <w:kern w:val="0"/>
                <w:sz w:val="24"/>
              </w:rPr>
              <w:t>中国文化部</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285"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333333"/>
                <w:sz w:val="24"/>
              </w:rPr>
            </w:pPr>
            <w:r>
              <w:rPr>
                <w:rFonts w:hint="eastAsia" w:ascii="宋体" w:hAnsi="宋体" w:cs="宋体"/>
                <w:color w:val="333333"/>
                <w:kern w:val="0"/>
                <w:sz w:val="24"/>
              </w:rPr>
              <w:t>文华奖</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333333"/>
                <w:sz w:val="24"/>
              </w:rPr>
            </w:pPr>
            <w:r>
              <w:rPr>
                <w:rFonts w:hint="eastAsia" w:ascii="宋体" w:hAnsi="宋体" w:cs="宋体"/>
                <w:color w:val="333333"/>
                <w:kern w:val="0"/>
                <w:sz w:val="24"/>
              </w:rPr>
              <w:t>中华人民共和国文化部</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585" w:hRule="atLeast"/>
        </w:trPr>
        <w:tc>
          <w:tcPr>
            <w:tcW w:w="979" w:type="dxa"/>
            <w:vMerge w:val="continue"/>
            <w:tcBorders>
              <w:top w:val="single" w:color="000000" w:sz="8" w:space="0"/>
              <w:left w:val="single" w:color="000000" w:sz="8" w:space="0"/>
              <w:bottom w:val="nil"/>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333333"/>
                <w:sz w:val="24"/>
              </w:rPr>
            </w:pPr>
            <w:r>
              <w:rPr>
                <w:rFonts w:hint="eastAsia" w:ascii="宋体" w:hAnsi="宋体" w:cs="宋体"/>
                <w:color w:val="333333"/>
                <w:kern w:val="0"/>
                <w:sz w:val="24"/>
              </w:rPr>
              <w:t>华北五省市舞蹈大赛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ascii="宋体" w:hAnsi="宋体" w:cs="宋体"/>
                <w:color w:val="333333"/>
                <w:sz w:val="24"/>
              </w:rPr>
            </w:pPr>
            <w:r>
              <w:rPr>
                <w:rFonts w:hint="eastAsia" w:ascii="宋体" w:hAnsi="宋体" w:cs="宋体"/>
                <w:color w:val="333333"/>
                <w:kern w:val="0"/>
                <w:sz w:val="24"/>
              </w:rPr>
              <w:t>北京、天津、河北、山西、内蒙古舞蹈家协会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00" w:hRule="atLeast"/>
        </w:trPr>
        <w:tc>
          <w:tcPr>
            <w:tcW w:w="979" w:type="dxa"/>
            <w:vMerge w:val="restart"/>
            <w:tcBorders>
              <w:top w:val="single" w:color="000000" w:sz="8" w:space="0"/>
              <w:left w:val="single" w:color="000000" w:sz="8" w:space="0"/>
              <w:right w:val="single" w:color="000000" w:sz="4" w:space="0"/>
            </w:tcBorders>
            <w:tcMar>
              <w:top w:w="15" w:type="dxa"/>
              <w:left w:w="15" w:type="dxa"/>
              <w:right w:w="15" w:type="dxa"/>
            </w:tcMar>
            <w:vAlign w:val="center"/>
          </w:tcPr>
          <w:p>
            <w:pPr>
              <w:jc w:val="center"/>
              <w:textAlignment w:val="center"/>
              <w:rPr>
                <w:rFonts w:ascii="宋体" w:hAnsi="宋体" w:cs="宋体"/>
                <w:color w:val="000000"/>
                <w:sz w:val="24"/>
              </w:rPr>
            </w:pPr>
            <w:r>
              <w:rPr>
                <w:rFonts w:hint="eastAsia" w:ascii="宋体" w:hAnsi="宋体" w:cs="宋体"/>
                <w:color w:val="000000"/>
                <w:kern w:val="0"/>
                <w:sz w:val="24"/>
              </w:rPr>
              <w:t>设计系</w:t>
            </w: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hint="eastAsia" w:ascii="宋体" w:hAnsi="宋体" w:cs="宋体"/>
                <w:color w:val="000000"/>
                <w:kern w:val="0"/>
                <w:szCs w:val="21"/>
              </w:rPr>
            </w:pPr>
            <w:r>
              <w:rPr>
                <w:rFonts w:hint="eastAsia" w:ascii="宋体" w:hAnsi="宋体" w:cs="宋体"/>
                <w:color w:val="333333"/>
                <w:kern w:val="0"/>
                <w:sz w:val="24"/>
              </w:rPr>
              <w:t>全国高校数字艺术设计大赛</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工业和信息化部</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0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jc w:val="left"/>
              <w:textAlignment w:val="top"/>
              <w:rPr>
                <w:rFonts w:hint="eastAsia" w:ascii="宋体" w:hAnsi="宋体" w:cs="宋体"/>
                <w:color w:val="000000"/>
                <w:kern w:val="0"/>
                <w:szCs w:val="21"/>
              </w:rPr>
            </w:pPr>
            <w:r>
              <w:rPr>
                <w:rFonts w:hint="eastAsia" w:ascii="宋体" w:hAnsi="宋体" w:cs="宋体"/>
                <w:szCs w:val="21"/>
              </w:rPr>
              <w:t>“</w:t>
            </w:r>
            <w:r>
              <w:rPr>
                <w:rFonts w:hint="eastAsia" w:ascii="宋体" w:hAnsi="宋体" w:cs="宋体"/>
                <w:color w:val="333333"/>
                <w:kern w:val="0"/>
                <w:sz w:val="24"/>
              </w:rPr>
              <w:t>华灿奖”两岸新锐设计竞赛</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中国高等教育学会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0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000000"/>
                <w:kern w:val="0"/>
                <w:szCs w:val="21"/>
              </w:rPr>
            </w:pPr>
            <w:r>
              <w:rPr>
                <w:rFonts w:hint="eastAsia" w:ascii="宋体" w:hAnsi="宋体" w:cs="宋体"/>
                <w:color w:val="333333"/>
                <w:kern w:val="0"/>
                <w:sz w:val="24"/>
              </w:rPr>
              <w:t>米兰设计周-中国高校设计学科师生优秀作品展</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中国高等教育学会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0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jc w:val="center"/>
              <w:textAlignment w:val="center"/>
              <w:rPr>
                <w:rFonts w:hint="eastAsia" w:ascii="宋体" w:hAnsi="宋体" w:cs="宋体"/>
                <w:color w:val="000000"/>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中国好创意暨全国数字艺术设计大赛</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全国高等院校计算机基础教育研究会、中国电子视像行业协会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jc w:val="center"/>
              <w:textAlignment w:val="center"/>
              <w:rPr>
                <w:rFonts w:ascii="宋体" w:hAnsi="宋体" w:cs="宋体"/>
                <w:color w:val="000000"/>
                <w:sz w:val="22"/>
                <w:szCs w:val="22"/>
              </w:rPr>
            </w:pPr>
            <w:r>
              <w:rPr>
                <w:rFonts w:hint="eastAsia" w:ascii="宋体" w:hAnsi="宋体" w:cs="宋体"/>
                <w:color w:val="000000"/>
                <w:sz w:val="22"/>
                <w:szCs w:val="22"/>
              </w:rPr>
              <w:t>C</w:t>
            </w:r>
          </w:p>
        </w:tc>
      </w:tr>
      <w:tr>
        <w:tblPrEx>
          <w:tblCellMar>
            <w:top w:w="0" w:type="dxa"/>
            <w:left w:w="0" w:type="dxa"/>
            <w:bottom w:w="0" w:type="dxa"/>
            <w:right w:w="0" w:type="dxa"/>
          </w:tblCellMar>
        </w:tblPrEx>
        <w:trPr>
          <w:cantSplit/>
          <w:trHeight w:val="30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中国大学生广告节“学院奖”</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中国广告协会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30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白金创意国际大学生平面设计大赛</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中国美术学院主办</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30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中国包装创意设计大赛</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中国包装联合会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339"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金犊奖</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旺旺中时媒体集团+协办院校（每年更换）</w:t>
            </w:r>
          </w:p>
          <w:p>
            <w:pPr>
              <w:tabs>
                <w:tab w:val="left" w:pos="864"/>
              </w:tabs>
              <w:jc w:val="left"/>
              <w:textAlignment w:val="top"/>
              <w:rPr>
                <w:rFonts w:hint="eastAsia" w:ascii="宋体" w:hAnsi="宋体" w:cs="宋体"/>
                <w:color w:val="333333"/>
                <w:kern w:val="0"/>
                <w:sz w:val="24"/>
              </w:rPr>
            </w:pP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30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中国环境设计学年奖</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中国室内设计学会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30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“新人杯”全国大学生室内设计竞赛</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中国室内设计学会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30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“新人杯”全国大学生室内设计竞赛</w:t>
            </w:r>
          </w:p>
        </w:tc>
        <w:tc>
          <w:tcPr>
            <w:tcW w:w="4061" w:type="dxa"/>
            <w:tcBorders>
              <w:top w:val="single" w:color="000000" w:sz="8"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中国室内设计学会</w:t>
            </w:r>
          </w:p>
        </w:tc>
        <w:tc>
          <w:tcPr>
            <w:tcW w:w="1170" w:type="dxa"/>
            <w:tcBorders>
              <w:top w:val="single" w:color="000000" w:sz="8"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27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金犊奖</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时报金犊奖组委会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51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“米兰设计周”中国高校设计创新实践竞赛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中国教育部国际交流协会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27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白金创意国际大学生平面设计大赛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中国美术学院</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27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中国环境设计学年奖</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中国室内设计学会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27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中国高等院校设计艺术大赛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中国高教学会设计专业委员会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27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全国设计“大师奖”</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大师奖组委会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27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中国包装之星设计大赛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中国包装联合会设计委员会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270" w:hRule="atLeast"/>
        </w:trPr>
        <w:tc>
          <w:tcPr>
            <w:tcW w:w="979" w:type="dxa"/>
            <w:vMerge w:val="continue"/>
            <w:tcBorders>
              <w:left w:val="single" w:color="000000" w:sz="8"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全国书籍设计艺术大赛</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中国出版协会装帧艺术委员会</w:t>
            </w:r>
          </w:p>
        </w:tc>
        <w:tc>
          <w:tcPr>
            <w:tcW w:w="1170" w:type="dxa"/>
            <w:tcBorders>
              <w:top w:val="single" w:color="000000" w:sz="4" w:space="0"/>
              <w:left w:val="single" w:color="000000" w:sz="4" w:space="0"/>
              <w:bottom w:val="nil"/>
              <w:right w:val="single" w:color="000000" w:sz="8" w:space="0"/>
            </w:tcBorders>
            <w:noWrap/>
            <w:tcMar>
              <w:top w:w="15" w:type="dxa"/>
              <w:left w:w="15" w:type="dxa"/>
              <w:right w:w="15" w:type="dxa"/>
            </w:tcMar>
            <w:vAlign w:val="center"/>
          </w:tcPr>
          <w:p>
            <w:pPr>
              <w:tabs>
                <w:tab w:val="left" w:pos="864"/>
              </w:tabs>
              <w:ind w:firstLine="480" w:firstLineChars="200"/>
              <w:jc w:val="left"/>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CellMar>
            <w:top w:w="0" w:type="dxa"/>
            <w:left w:w="0" w:type="dxa"/>
            <w:bottom w:w="0" w:type="dxa"/>
            <w:right w:w="0" w:type="dxa"/>
          </w:tblCellMar>
        </w:tblPrEx>
        <w:trPr>
          <w:cantSplit/>
          <w:trHeight w:val="285" w:hRule="atLeast"/>
        </w:trPr>
        <w:tc>
          <w:tcPr>
            <w:tcW w:w="979" w:type="dxa"/>
            <w:vMerge w:val="continue"/>
            <w:tcBorders>
              <w:left w:val="single" w:color="000000" w:sz="8" w:space="0"/>
              <w:bottom w:val="single" w:color="auto" w:sz="4" w:space="0"/>
              <w:right w:val="single" w:color="000000" w:sz="4" w:space="0"/>
            </w:tcBorders>
            <w:tcMar>
              <w:top w:w="15" w:type="dxa"/>
              <w:left w:w="15" w:type="dxa"/>
              <w:right w:w="15" w:type="dxa"/>
            </w:tcMar>
            <w:vAlign w:val="center"/>
          </w:tcPr>
          <w:p>
            <w:pPr>
              <w:tabs>
                <w:tab w:val="left" w:pos="864"/>
              </w:tabs>
              <w:jc w:val="left"/>
              <w:textAlignment w:val="top"/>
              <w:rPr>
                <w:rFonts w:hint="eastAsia" w:ascii="宋体" w:hAnsi="宋体" w:cs="宋体"/>
                <w:color w:val="333333"/>
                <w:kern w:val="0"/>
                <w:sz w:val="24"/>
              </w:rPr>
            </w:pPr>
          </w:p>
        </w:tc>
        <w:tc>
          <w:tcPr>
            <w:tcW w:w="370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中国大学生广告艺术节学院奖</w:t>
            </w:r>
          </w:p>
        </w:tc>
        <w:tc>
          <w:tcPr>
            <w:tcW w:w="40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中国广告协会</w:t>
            </w:r>
          </w:p>
        </w:tc>
        <w:tc>
          <w:tcPr>
            <w:tcW w:w="1170" w:type="dxa"/>
            <w:tcBorders>
              <w:top w:val="single" w:color="000000" w:sz="4" w:space="0"/>
              <w:left w:val="single" w:color="000000" w:sz="4" w:space="0"/>
              <w:bottom w:val="single" w:color="auto" w:sz="4" w:space="0"/>
              <w:right w:val="single" w:color="000000" w:sz="8" w:space="0"/>
            </w:tcBorders>
            <w:noWrap/>
            <w:tcMar>
              <w:top w:w="15" w:type="dxa"/>
              <w:left w:w="15" w:type="dxa"/>
              <w:right w:w="15" w:type="dxa"/>
            </w:tcMar>
            <w:vAlign w:val="center"/>
          </w:tcPr>
          <w:p>
            <w:pPr>
              <w:tabs>
                <w:tab w:val="left" w:pos="864"/>
              </w:tabs>
              <w:ind w:firstLine="480" w:firstLineChars="200"/>
              <w:jc w:val="both"/>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3" w:hRule="atLeast"/>
        </w:trPr>
        <w:tc>
          <w:tcPr>
            <w:tcW w:w="979" w:type="dxa"/>
            <w:vMerge w:val="restart"/>
          </w:tcPr>
          <w:p>
            <w:pPr>
              <w:tabs>
                <w:tab w:val="left" w:pos="864"/>
              </w:tabs>
              <w:jc w:val="left"/>
              <w:textAlignment w:val="top"/>
              <w:rPr>
                <w:rFonts w:hint="eastAsia" w:ascii="宋体" w:hAnsi="宋体" w:cs="宋体"/>
                <w:color w:val="333333"/>
                <w:kern w:val="0"/>
                <w:sz w:val="24"/>
              </w:rPr>
            </w:pPr>
          </w:p>
          <w:p>
            <w:pPr>
              <w:tabs>
                <w:tab w:val="left" w:pos="864"/>
              </w:tabs>
              <w:jc w:val="left"/>
              <w:textAlignment w:val="top"/>
              <w:rPr>
                <w:rFonts w:hint="eastAsia" w:ascii="宋体" w:hAnsi="宋体" w:cs="宋体"/>
                <w:color w:val="333333"/>
                <w:kern w:val="0"/>
                <w:sz w:val="24"/>
              </w:rPr>
            </w:pPr>
          </w:p>
          <w:p>
            <w:pPr>
              <w:tabs>
                <w:tab w:val="left" w:pos="864"/>
              </w:tabs>
              <w:jc w:val="left"/>
              <w:textAlignment w:val="top"/>
              <w:rPr>
                <w:rFonts w:hint="eastAsia" w:ascii="宋体" w:hAnsi="宋体" w:cs="宋体"/>
                <w:color w:val="333333"/>
                <w:kern w:val="0"/>
                <w:sz w:val="24"/>
              </w:rPr>
            </w:pPr>
          </w:p>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绘画系</w:t>
            </w:r>
          </w:p>
        </w:tc>
        <w:tc>
          <w:tcPr>
            <w:tcW w:w="3705"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全国书法届展、专项展览</w:t>
            </w:r>
          </w:p>
        </w:tc>
        <w:tc>
          <w:tcPr>
            <w:tcW w:w="4061"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中国书法家协会</w:t>
            </w:r>
          </w:p>
        </w:tc>
        <w:tc>
          <w:tcPr>
            <w:tcW w:w="1170" w:type="dxa"/>
          </w:tcPr>
          <w:p>
            <w:pPr>
              <w:tabs>
                <w:tab w:val="left" w:pos="864"/>
              </w:tabs>
              <w:ind w:firstLine="480" w:firstLineChars="200"/>
              <w:jc w:val="both"/>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 w:hRule="atLeast"/>
        </w:trPr>
        <w:tc>
          <w:tcPr>
            <w:tcW w:w="979" w:type="dxa"/>
            <w:vMerge w:val="continue"/>
          </w:tcPr>
          <w:p>
            <w:pPr>
              <w:tabs>
                <w:tab w:val="left" w:pos="864"/>
              </w:tabs>
              <w:jc w:val="left"/>
              <w:textAlignment w:val="top"/>
              <w:rPr>
                <w:rFonts w:hint="eastAsia" w:ascii="宋体" w:hAnsi="宋体" w:cs="宋体"/>
                <w:color w:val="333333"/>
                <w:kern w:val="0"/>
                <w:sz w:val="24"/>
              </w:rPr>
            </w:pPr>
          </w:p>
        </w:tc>
        <w:tc>
          <w:tcPr>
            <w:tcW w:w="3705"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全国书学研讨会及专项研讨会</w:t>
            </w:r>
          </w:p>
        </w:tc>
        <w:tc>
          <w:tcPr>
            <w:tcW w:w="4061"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中国书法家协会</w:t>
            </w:r>
          </w:p>
        </w:tc>
        <w:tc>
          <w:tcPr>
            <w:tcW w:w="1170" w:type="dxa"/>
            <w:vAlign w:val="center"/>
          </w:tcPr>
          <w:p>
            <w:pPr>
              <w:tabs>
                <w:tab w:val="left" w:pos="864"/>
              </w:tabs>
              <w:ind w:firstLine="480" w:firstLineChars="200"/>
              <w:jc w:val="both"/>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0" w:hRule="atLeast"/>
        </w:trPr>
        <w:tc>
          <w:tcPr>
            <w:tcW w:w="979" w:type="dxa"/>
            <w:vMerge w:val="continue"/>
          </w:tcPr>
          <w:p>
            <w:pPr>
              <w:tabs>
                <w:tab w:val="left" w:pos="864"/>
              </w:tabs>
              <w:jc w:val="left"/>
              <w:textAlignment w:val="top"/>
              <w:rPr>
                <w:rFonts w:hint="eastAsia" w:ascii="宋体" w:hAnsi="宋体" w:cs="宋体"/>
                <w:color w:val="333333"/>
                <w:kern w:val="0"/>
                <w:sz w:val="24"/>
              </w:rPr>
            </w:pPr>
          </w:p>
        </w:tc>
        <w:tc>
          <w:tcPr>
            <w:tcW w:w="3705"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全国学生规范汉字书写大赛</w:t>
            </w:r>
          </w:p>
        </w:tc>
        <w:tc>
          <w:tcPr>
            <w:tcW w:w="4061"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教育部</w:t>
            </w:r>
          </w:p>
        </w:tc>
        <w:tc>
          <w:tcPr>
            <w:tcW w:w="1170" w:type="dxa"/>
            <w:vAlign w:val="center"/>
          </w:tcPr>
          <w:p>
            <w:pPr>
              <w:tabs>
                <w:tab w:val="left" w:pos="864"/>
              </w:tabs>
              <w:ind w:firstLine="480" w:firstLineChars="200"/>
              <w:jc w:val="both"/>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979" w:type="dxa"/>
            <w:vMerge w:val="continue"/>
          </w:tcPr>
          <w:p>
            <w:pPr>
              <w:tabs>
                <w:tab w:val="left" w:pos="864"/>
              </w:tabs>
              <w:jc w:val="left"/>
              <w:textAlignment w:val="top"/>
              <w:rPr>
                <w:rFonts w:hint="eastAsia" w:ascii="宋体" w:hAnsi="宋体" w:cs="宋体"/>
                <w:color w:val="333333"/>
                <w:kern w:val="0"/>
                <w:sz w:val="24"/>
              </w:rPr>
            </w:pPr>
          </w:p>
        </w:tc>
        <w:tc>
          <w:tcPr>
            <w:tcW w:w="3705"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中国美术家协会主办展览</w:t>
            </w:r>
          </w:p>
        </w:tc>
        <w:tc>
          <w:tcPr>
            <w:tcW w:w="4061"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中国美术家协会</w:t>
            </w:r>
          </w:p>
        </w:tc>
        <w:tc>
          <w:tcPr>
            <w:tcW w:w="1170" w:type="dxa"/>
            <w:vAlign w:val="center"/>
          </w:tcPr>
          <w:p>
            <w:pPr>
              <w:tabs>
                <w:tab w:val="left" w:pos="864"/>
              </w:tabs>
              <w:ind w:firstLine="480" w:firstLineChars="200"/>
              <w:jc w:val="both"/>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8" w:hRule="atLeast"/>
        </w:trPr>
        <w:tc>
          <w:tcPr>
            <w:tcW w:w="979" w:type="dxa"/>
            <w:vMerge w:val="continue"/>
          </w:tcPr>
          <w:p>
            <w:pPr>
              <w:tabs>
                <w:tab w:val="left" w:pos="864"/>
              </w:tabs>
              <w:jc w:val="left"/>
              <w:textAlignment w:val="top"/>
              <w:rPr>
                <w:rFonts w:hint="eastAsia" w:ascii="宋体" w:hAnsi="宋体" w:cs="宋体"/>
                <w:color w:val="333333"/>
                <w:kern w:val="0"/>
                <w:sz w:val="24"/>
              </w:rPr>
            </w:pPr>
          </w:p>
        </w:tc>
        <w:tc>
          <w:tcPr>
            <w:tcW w:w="3705"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全国大学生艺术展演</w:t>
            </w:r>
          </w:p>
        </w:tc>
        <w:tc>
          <w:tcPr>
            <w:tcW w:w="4061"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教育部</w:t>
            </w:r>
          </w:p>
        </w:tc>
        <w:tc>
          <w:tcPr>
            <w:tcW w:w="1170" w:type="dxa"/>
            <w:vAlign w:val="center"/>
          </w:tcPr>
          <w:p>
            <w:pPr>
              <w:tabs>
                <w:tab w:val="left" w:pos="864"/>
              </w:tabs>
              <w:ind w:firstLine="480" w:firstLineChars="200"/>
              <w:jc w:val="both"/>
              <w:textAlignment w:val="top"/>
              <w:rPr>
                <w:rFonts w:hint="eastAsia" w:ascii="宋体" w:hAnsi="宋体" w:cs="宋体"/>
                <w:color w:val="333333"/>
                <w:kern w:val="0"/>
                <w:sz w:val="24"/>
              </w:rPr>
            </w:pPr>
            <w:r>
              <w:rPr>
                <w:rFonts w:hint="eastAsia" w:ascii="宋体" w:hAnsi="宋体" w:cs="宋体"/>
                <w:color w:val="333333"/>
                <w:kern w:val="0"/>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 w:hRule="atLeast"/>
        </w:trPr>
        <w:tc>
          <w:tcPr>
            <w:tcW w:w="979" w:type="dxa"/>
            <w:vMerge w:val="continue"/>
          </w:tcPr>
          <w:p>
            <w:pPr>
              <w:tabs>
                <w:tab w:val="left" w:pos="864"/>
              </w:tabs>
              <w:jc w:val="left"/>
              <w:textAlignment w:val="top"/>
              <w:rPr>
                <w:rFonts w:hint="eastAsia" w:ascii="宋体" w:hAnsi="宋体" w:cs="宋体"/>
                <w:color w:val="333333"/>
                <w:kern w:val="0"/>
                <w:sz w:val="24"/>
              </w:rPr>
            </w:pPr>
          </w:p>
        </w:tc>
        <w:tc>
          <w:tcPr>
            <w:tcW w:w="3705"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中国美术家协会及其下属协会或专业学会主办活动</w:t>
            </w:r>
          </w:p>
        </w:tc>
        <w:tc>
          <w:tcPr>
            <w:tcW w:w="4061" w:type="dxa"/>
          </w:tcPr>
          <w:p>
            <w:pPr>
              <w:tabs>
                <w:tab w:val="left" w:pos="864"/>
              </w:tabs>
              <w:jc w:val="left"/>
              <w:textAlignment w:val="top"/>
              <w:rPr>
                <w:rFonts w:hint="eastAsia" w:ascii="宋体" w:hAnsi="宋体" w:cs="宋体"/>
                <w:color w:val="333333"/>
                <w:kern w:val="0"/>
                <w:sz w:val="24"/>
              </w:rPr>
            </w:pPr>
            <w:r>
              <w:rPr>
                <w:rFonts w:hint="eastAsia" w:ascii="宋体" w:hAnsi="宋体" w:cs="宋体"/>
                <w:color w:val="333333"/>
                <w:kern w:val="0"/>
                <w:sz w:val="24"/>
              </w:rPr>
              <w:t>中国美术家协会及其下属协会或专业学会</w:t>
            </w:r>
          </w:p>
        </w:tc>
        <w:tc>
          <w:tcPr>
            <w:tcW w:w="1170" w:type="dxa"/>
            <w:vAlign w:val="center"/>
          </w:tcPr>
          <w:p>
            <w:pPr>
              <w:tabs>
                <w:tab w:val="left" w:pos="864"/>
              </w:tabs>
              <w:ind w:firstLine="480" w:firstLineChars="200"/>
              <w:jc w:val="both"/>
              <w:textAlignment w:val="top"/>
              <w:rPr>
                <w:rFonts w:hint="eastAsia" w:ascii="宋体" w:hAnsi="宋体" w:cs="宋体"/>
                <w:color w:val="333333"/>
                <w:kern w:val="0"/>
                <w:sz w:val="24"/>
              </w:rPr>
            </w:pPr>
            <w:r>
              <w:rPr>
                <w:rFonts w:hint="eastAsia" w:ascii="宋体" w:hAnsi="宋体" w:cs="宋体"/>
                <w:color w:val="333333"/>
                <w:kern w:val="0"/>
                <w:sz w:val="24"/>
              </w:rPr>
              <w:t>C</w:t>
            </w:r>
          </w:p>
        </w:tc>
      </w:tr>
    </w:tbl>
    <w:p>
      <w:pPr>
        <w:tabs>
          <w:tab w:val="left" w:pos="864"/>
        </w:tabs>
        <w:jc w:val="left"/>
        <w:textAlignment w:val="top"/>
        <w:rPr>
          <w:rFonts w:hint="eastAsia" w:ascii="宋体" w:hAnsi="宋体" w:cs="宋体"/>
          <w:color w:val="333333"/>
          <w:kern w:val="0"/>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69E04640"/>
    <w:rsid w:val="69E046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textAlignment w:val="auto"/>
      <w:outlineLvl w:val="0"/>
    </w:pPr>
    <w:rPr>
      <w:rFonts w:ascii="宋体" w:hAnsi="宋体" w:cs="宋体"/>
      <w:b/>
      <w:bCs/>
      <w:kern w:val="36"/>
      <w:sz w:val="48"/>
      <w:szCs w:val="48"/>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customStyle="1" w:styleId="5">
    <w:name w:val="NormalCharacter"/>
    <w:semiHidden/>
    <w:qFormat/>
    <w:uiPriority w:val="0"/>
  </w:style>
  <w:style w:type="character" w:customStyle="1" w:styleId="6">
    <w:name w:val="font81"/>
    <w:qFormat/>
    <w:uiPriority w:val="0"/>
    <w:rPr>
      <w:rFonts w:hint="eastAsia" w:ascii="宋体" w:hAnsi="宋体" w:eastAsia="宋体" w:cs="宋体"/>
      <w:color w:val="000000"/>
      <w:sz w:val="24"/>
      <w:szCs w:val="24"/>
      <w:u w:val="none"/>
    </w:rPr>
  </w:style>
  <w:style w:type="character" w:customStyle="1" w:styleId="7">
    <w:name w:val="font01"/>
    <w:qFormat/>
    <w:uiPriority w:val="0"/>
    <w:rPr>
      <w:rFonts w:ascii="Calibri" w:hAnsi="Calibri" w:cs="Calibri"/>
      <w:color w:val="000000"/>
      <w:sz w:val="21"/>
      <w:szCs w:val="21"/>
      <w:u w:val="none"/>
    </w:rPr>
  </w:style>
  <w:style w:type="character" w:customStyle="1" w:styleId="8">
    <w:name w:val="font31"/>
    <w:qFormat/>
    <w:uiPriority w:val="0"/>
    <w:rPr>
      <w:rFonts w:hint="eastAsia" w:ascii="宋体" w:hAnsi="宋体" w:eastAsia="宋体" w:cs="宋体"/>
      <w:color w:val="333333"/>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2022-10-05T10:38:00Z</dcterms:created>
  <dc:creator>易安</dc:creator>
  <cp:lastModifiedBy>易安</cp:lastModifiedBy>
  <dcterms:modified xsi:type="dcterms:W3CDTF">2022-10-05T10:40:01Z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37C9057974774A7B89C1DC61E2881345</vt:lpwstr>
  </property>
</Properties>
</file>